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325" w:rsidRPr="00FA44D3" w:rsidRDefault="00001325" w:rsidP="0000132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>општине Нова Варош (</w:t>
      </w:r>
      <w:r w:rsidRPr="00FA44D3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A44D3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FA44D3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RS"/>
        </w:rPr>
        <w:t>Иницијативу за доношење Одлуке о изради Плана детаљне регулације за изградњу батеријског складишта електричне енергије „Бистрица“ на територији КО Радоиња, општина Нова Варош</w:t>
      </w:r>
      <w:r w:rsidRPr="00FA44D3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RS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  <w:lang w:val="sr-Cyrl-RS"/>
        </w:rPr>
        <w:t>5</w:t>
      </w:r>
      <w:r w:rsidRPr="00FA44D3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6</w:t>
      </w:r>
      <w:r w:rsidRPr="00FA44D3">
        <w:rPr>
          <w:sz w:val="28"/>
          <w:szCs w:val="28"/>
          <w:lang w:val="sr-Cyrl-CS"/>
        </w:rPr>
        <w:t>.године, донело је следећи</w:t>
      </w:r>
    </w:p>
    <w:p w:rsidR="00001325" w:rsidRPr="00FA44D3" w:rsidRDefault="00001325" w:rsidP="004D51FD">
      <w:pPr>
        <w:spacing w:line="360" w:lineRule="auto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001325" w:rsidRPr="00FA44D3" w:rsidRDefault="00001325" w:rsidP="00001325">
      <w:pPr>
        <w:spacing w:line="360" w:lineRule="auto"/>
        <w:jc w:val="both"/>
        <w:rPr>
          <w:sz w:val="28"/>
          <w:szCs w:val="28"/>
          <w:lang w:val="sr-Cyrl-CS"/>
        </w:rPr>
      </w:pPr>
    </w:p>
    <w:p w:rsidR="00001325" w:rsidRPr="00FA44D3" w:rsidRDefault="00001325" w:rsidP="0000132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001325" w:rsidRPr="00FA44D3" w:rsidRDefault="00001325" w:rsidP="0000132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01325" w:rsidRPr="00FA44D3" w:rsidRDefault="00001325" w:rsidP="004D51FD">
      <w:pPr>
        <w:spacing w:line="360" w:lineRule="auto"/>
        <w:rPr>
          <w:sz w:val="28"/>
          <w:szCs w:val="28"/>
          <w:lang w:val="sr-Cyrl-CS"/>
        </w:rPr>
      </w:pPr>
    </w:p>
    <w:p w:rsidR="00001325" w:rsidRPr="00B70102" w:rsidRDefault="0041433D" w:rsidP="00001325">
      <w:pPr>
        <w:spacing w:line="360" w:lineRule="auto"/>
        <w:ind w:firstLine="720"/>
        <w:jc w:val="both"/>
        <w:rPr>
          <w:color w:val="000000" w:themeColor="text1"/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>ПРИХВАТА СЕ</w:t>
      </w:r>
      <w:r w:rsidR="00001325" w:rsidRPr="00FA44D3">
        <w:rPr>
          <w:sz w:val="28"/>
          <w:szCs w:val="28"/>
          <w:lang w:val="sr-Cyrl-CS"/>
        </w:rPr>
        <w:t xml:space="preserve"> </w:t>
      </w:r>
      <w:r w:rsidR="00001325">
        <w:rPr>
          <w:sz w:val="28"/>
          <w:szCs w:val="28"/>
          <w:lang w:val="sr-Cyrl-RS"/>
        </w:rPr>
        <w:t>Иницијатив</w:t>
      </w:r>
      <w:r>
        <w:rPr>
          <w:sz w:val="28"/>
          <w:szCs w:val="28"/>
          <w:lang w:val="sr-Cyrl-RS"/>
        </w:rPr>
        <w:t>а</w:t>
      </w:r>
      <w:r w:rsidR="00001325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компаније </w:t>
      </w:r>
      <w:r>
        <w:rPr>
          <w:sz w:val="28"/>
          <w:szCs w:val="28"/>
          <w:lang w:val="sr-Latn-RS"/>
        </w:rPr>
        <w:t xml:space="preserve">GLOBAL TRADE SOLUTIONS DOO </w:t>
      </w:r>
      <w:r>
        <w:rPr>
          <w:sz w:val="28"/>
          <w:szCs w:val="28"/>
          <w:lang w:val="sr-Cyrl-RS"/>
        </w:rPr>
        <w:t xml:space="preserve">Београд </w:t>
      </w:r>
      <w:r w:rsidR="00001325">
        <w:rPr>
          <w:sz w:val="28"/>
          <w:szCs w:val="28"/>
          <w:lang w:val="sr-Cyrl-RS"/>
        </w:rPr>
        <w:t>за доношење Одлуке о изради Плана детаљне регулације за изградњу батеријског складишта електричне енергије „Бистрица“ на територији КО Радоиња, општина Нова Варош</w:t>
      </w:r>
      <w:r w:rsidR="00001325" w:rsidRPr="00FA44D3">
        <w:rPr>
          <w:sz w:val="28"/>
          <w:szCs w:val="28"/>
          <w:lang w:val="sr-Cyrl-RS"/>
        </w:rPr>
        <w:t xml:space="preserve"> </w:t>
      </w:r>
      <w:r w:rsidR="00001325" w:rsidRPr="00B70102">
        <w:rPr>
          <w:color w:val="000000" w:themeColor="text1"/>
          <w:sz w:val="28"/>
          <w:szCs w:val="28"/>
          <w:lang w:val="sr-Cyrl-RS"/>
        </w:rPr>
        <w:t>и ист</w:t>
      </w:r>
      <w:r w:rsidRPr="00B70102">
        <w:rPr>
          <w:color w:val="000000" w:themeColor="text1"/>
          <w:sz w:val="28"/>
          <w:szCs w:val="28"/>
          <w:lang w:val="sr-Cyrl-RS"/>
        </w:rPr>
        <w:t>а</w:t>
      </w:r>
      <w:r w:rsidR="00001325" w:rsidRPr="00B70102">
        <w:rPr>
          <w:color w:val="000000" w:themeColor="text1"/>
          <w:sz w:val="28"/>
          <w:szCs w:val="28"/>
          <w:lang w:val="sr-Cyrl-RS"/>
        </w:rPr>
        <w:t xml:space="preserve"> се доставља Скупштини општине на разматрање и усвајање.</w:t>
      </w:r>
    </w:p>
    <w:p w:rsidR="00001325" w:rsidRPr="00B70102" w:rsidRDefault="00001325" w:rsidP="00001325">
      <w:pPr>
        <w:spacing w:line="360" w:lineRule="auto"/>
        <w:ind w:firstLine="720"/>
        <w:jc w:val="both"/>
        <w:rPr>
          <w:color w:val="000000" w:themeColor="text1"/>
          <w:sz w:val="28"/>
          <w:szCs w:val="28"/>
          <w:lang w:val="ru-RU"/>
        </w:rPr>
      </w:pPr>
      <w:r w:rsidRPr="00B70102">
        <w:rPr>
          <w:color w:val="000000" w:themeColor="text1"/>
          <w:sz w:val="28"/>
          <w:szCs w:val="28"/>
          <w:lang w:val="sr-Cyrl-CS"/>
        </w:rPr>
        <w:t xml:space="preserve">За известиоца по овој тачки дневног реда одређује се Бранко Бјелић, председник општине. </w:t>
      </w:r>
    </w:p>
    <w:p w:rsidR="00001325" w:rsidRDefault="00001325" w:rsidP="004D51FD">
      <w:pPr>
        <w:jc w:val="both"/>
        <w:rPr>
          <w:sz w:val="28"/>
          <w:szCs w:val="28"/>
          <w:lang w:val="sr-Cyrl-CS"/>
        </w:rPr>
      </w:pPr>
    </w:p>
    <w:p w:rsidR="004D51FD" w:rsidRPr="00FA44D3" w:rsidRDefault="004D51FD" w:rsidP="004D51FD">
      <w:pPr>
        <w:jc w:val="both"/>
        <w:rPr>
          <w:sz w:val="28"/>
          <w:szCs w:val="28"/>
          <w:lang w:val="sr-Cyrl-CS"/>
        </w:rPr>
      </w:pPr>
    </w:p>
    <w:p w:rsidR="00001325" w:rsidRPr="00FA44D3" w:rsidRDefault="00001325" w:rsidP="0000132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001325" w:rsidRPr="00FA44D3" w:rsidRDefault="00001325" w:rsidP="0000132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9E6C06">
        <w:rPr>
          <w:b/>
          <w:sz w:val="26"/>
          <w:szCs w:val="26"/>
          <w:lang w:val="sr-Cyrl-RS"/>
        </w:rPr>
        <w:t>/</w:t>
      </w:r>
      <w:r w:rsidR="00B70102" w:rsidRPr="00B70102">
        <w:rPr>
          <w:b/>
          <w:color w:val="000000" w:themeColor="text1"/>
          <w:sz w:val="26"/>
          <w:szCs w:val="26"/>
          <w:lang w:val="sr-Cyrl-RS"/>
        </w:rPr>
        <w:t>25</w:t>
      </w:r>
      <w:r>
        <w:rPr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001325" w:rsidRPr="00FA44D3" w:rsidRDefault="00001325" w:rsidP="00001325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001325" w:rsidRPr="00FA44D3" w:rsidRDefault="00001325" w:rsidP="00001325">
      <w:pPr>
        <w:jc w:val="both"/>
        <w:rPr>
          <w:b/>
          <w:sz w:val="28"/>
          <w:szCs w:val="28"/>
          <w:lang w:val="sr-Cyrl-CS"/>
        </w:rPr>
      </w:pPr>
    </w:p>
    <w:p w:rsidR="00001325" w:rsidRPr="00FA44D3" w:rsidRDefault="00001325" w:rsidP="00001325">
      <w:pPr>
        <w:jc w:val="both"/>
        <w:rPr>
          <w:b/>
          <w:sz w:val="28"/>
          <w:szCs w:val="28"/>
          <w:lang w:val="sr-Cyrl-CS"/>
        </w:rPr>
      </w:pPr>
    </w:p>
    <w:p w:rsidR="00001325" w:rsidRPr="00FA44D3" w:rsidRDefault="00001325" w:rsidP="00001325">
      <w:pPr>
        <w:jc w:val="both"/>
        <w:rPr>
          <w:b/>
          <w:sz w:val="28"/>
          <w:szCs w:val="28"/>
          <w:lang w:val="sr-Cyrl-CS"/>
        </w:rPr>
      </w:pPr>
    </w:p>
    <w:p w:rsidR="00001325" w:rsidRPr="00FA44D3" w:rsidRDefault="00001325" w:rsidP="00001325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001325" w:rsidRPr="00FA44D3" w:rsidRDefault="00001325" w:rsidP="00001325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BD2513" w:rsidRDefault="00001325" w:rsidP="00001325">
      <w:pPr>
        <w:ind w:left="5664"/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sectPr w:rsidR="00BD25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325"/>
    <w:rsid w:val="00001325"/>
    <w:rsid w:val="0041433D"/>
    <w:rsid w:val="004D51FD"/>
    <w:rsid w:val="00B70102"/>
    <w:rsid w:val="00BD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dcterms:created xsi:type="dcterms:W3CDTF">2026-05-27T07:41:00Z</dcterms:created>
  <dcterms:modified xsi:type="dcterms:W3CDTF">2026-05-28T10:46:00Z</dcterms:modified>
</cp:coreProperties>
</file>